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3B" w:rsidRPr="00401004" w:rsidRDefault="006E643B" w:rsidP="006E643B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E643B" w:rsidRPr="00401004" w:rsidRDefault="006E643B" w:rsidP="006E64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E643B" w:rsidRPr="00401004" w:rsidTr="00696A35">
        <w:tc>
          <w:tcPr>
            <w:tcW w:w="9748" w:type="dxa"/>
            <w:shd w:val="clear" w:color="auto" w:fill="auto"/>
          </w:tcPr>
          <w:p w:rsidR="006E643B" w:rsidRPr="00401004" w:rsidRDefault="006E643B" w:rsidP="00696A3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1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6E643B" w:rsidRPr="00401004" w:rsidRDefault="006E643B" w:rsidP="006E643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43B" w:rsidRPr="00401004" w:rsidRDefault="006E643B" w:rsidP="006E643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43B" w:rsidRPr="00401004" w:rsidRDefault="006E643B" w:rsidP="006E64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E643B" w:rsidRPr="00401004" w:rsidRDefault="006E643B" w:rsidP="006E64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439"/>
      </w:tblGrid>
      <w:tr w:rsidR="006E643B" w:rsidRPr="00401004" w:rsidTr="00696A35">
        <w:trPr>
          <w:trHeight w:val="1780"/>
        </w:trPr>
        <w:tc>
          <w:tcPr>
            <w:tcW w:w="5916" w:type="dxa"/>
          </w:tcPr>
          <w:p w:rsidR="006E643B" w:rsidRPr="00D30EAD" w:rsidRDefault="006E643B" w:rsidP="00696A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20 от 07</w:t>
            </w:r>
            <w:r w:rsidRPr="00D30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30E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.2019 г.</w:t>
            </w:r>
          </w:p>
          <w:p w:rsidR="006E643B" w:rsidRPr="00401004" w:rsidRDefault="006E643B" w:rsidP="00696A35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2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Нежинского сельского поселения Ольховского муниципального района Волгоградской области </w:t>
            </w:r>
            <w:r w:rsidRPr="003E42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37 от 06.07.2016 г.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3E42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 по осуществлению муниципального жилищного контроля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E42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Нежинского сельского поселения" (в редакции </w:t>
            </w:r>
            <w:r w:rsidRPr="003E42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42 от 26.06.2018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3E42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66 от 02.11.2018 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8A2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9" w:type="dxa"/>
          </w:tcPr>
          <w:p w:rsidR="006E643B" w:rsidRPr="00401004" w:rsidRDefault="006E643B" w:rsidP="00696A3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E643B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pacing w:val="8"/>
          <w:sz w:val="24"/>
          <w:szCs w:val="24"/>
          <w:lang w:eastAsia="ru-RU"/>
        </w:rPr>
      </w:pPr>
    </w:p>
    <w:p w:rsidR="006E643B" w:rsidRPr="003E4223" w:rsidRDefault="006E643B" w:rsidP="006E643B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E4223">
        <w:rPr>
          <w:rFonts w:ascii="Arial" w:eastAsiaTheme="minorEastAsia" w:hAnsi="Arial" w:cs="Arial"/>
          <w:sz w:val="24"/>
          <w:szCs w:val="24"/>
          <w:lang w:eastAsia="ru-RU"/>
        </w:rPr>
        <w:t xml:space="preserve">На основании Протеста прокуратуры Ольховского района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24.05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.201</w:t>
      </w:r>
      <w:r>
        <w:rPr>
          <w:rFonts w:ascii="Arial" w:eastAsiaTheme="minorEastAsia" w:hAnsi="Arial" w:cs="Arial"/>
          <w:sz w:val="24"/>
          <w:szCs w:val="24"/>
          <w:lang w:eastAsia="ru-RU"/>
        </w:rPr>
        <w:t>9 № 7-36-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 xml:space="preserve"> г. на п. </w:t>
      </w:r>
      <w:r>
        <w:rPr>
          <w:rFonts w:ascii="Arial" w:eastAsiaTheme="minorEastAsia" w:hAnsi="Arial" w:cs="Arial"/>
          <w:sz w:val="24"/>
          <w:szCs w:val="24"/>
          <w:lang w:eastAsia="ru-RU"/>
        </w:rPr>
        <w:t>4.2 раздела 4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административного регламента по осуществлению муниципального жилищного контроля на территории Нежинского сельского поселения, утвержденного постановлением № 37 от 06.07.2016 г.</w:t>
      </w:r>
      <w:r w:rsidRPr="003E42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</w:t>
      </w:r>
      <w:r w:rsidRPr="003E4223">
        <w:rPr>
          <w:rFonts w:ascii="Arial" w:eastAsia="Times New Roman" w:hAnsi="Arial" w:cs="Arial"/>
          <w:sz w:val="24"/>
          <w:szCs w:val="24"/>
          <w:lang w:eastAsia="ru-RU"/>
        </w:rPr>
        <w:t>№ 42 от 26.06.2018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E4223">
        <w:rPr>
          <w:rFonts w:ascii="Arial" w:eastAsia="Times New Roman" w:hAnsi="Arial" w:cs="Arial"/>
          <w:sz w:val="24"/>
          <w:szCs w:val="24"/>
          <w:lang w:eastAsia="ru-RU"/>
        </w:rPr>
        <w:t>№ 66 от 02.11.2018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, администрация Нежинского сельского поселения</w:t>
      </w:r>
    </w:p>
    <w:p w:rsidR="006E643B" w:rsidRPr="003E4223" w:rsidRDefault="006E643B" w:rsidP="006E643B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643B" w:rsidRPr="003E4223" w:rsidRDefault="006E643B" w:rsidP="006E643B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ПОСТАНОВЛЯЕТ:</w:t>
      </w:r>
    </w:p>
    <w:p w:rsidR="006E643B" w:rsidRPr="003E4223" w:rsidRDefault="006E643B" w:rsidP="006E643B">
      <w:pPr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643B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1. Внести в постановление администрации Нежинского сельского поселения № 37 от 06.07.2016 г.</w:t>
      </w:r>
      <w:r w:rsidRPr="003E4223">
        <w:rPr>
          <w:rFonts w:eastAsiaTheme="minorEastAsia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</w:t>
      </w:r>
      <w:r w:rsidRPr="003E4223">
        <w:rPr>
          <w:rFonts w:ascii="Arial" w:eastAsia="Times New Roman" w:hAnsi="Arial" w:cs="Arial"/>
          <w:sz w:val="24"/>
          <w:szCs w:val="24"/>
          <w:lang w:eastAsia="ru-RU"/>
        </w:rPr>
        <w:t>№ 42 от 26.06.2018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E4223">
        <w:rPr>
          <w:rFonts w:ascii="Arial" w:eastAsia="Times New Roman" w:hAnsi="Arial" w:cs="Arial"/>
          <w:sz w:val="24"/>
          <w:szCs w:val="24"/>
          <w:lang w:eastAsia="ru-RU"/>
        </w:rPr>
        <w:t>№ 66 от 02.11.2018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"Об утверждении административного регламента по осуществлению муниципального жилищного контроля на территории Нежинского сельского поселения"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</w:t>
      </w:r>
      <w:r w:rsidRPr="003E4223">
        <w:rPr>
          <w:rFonts w:ascii="Arial" w:eastAsia="Times New Roman" w:hAnsi="Arial" w:cs="Arial"/>
          <w:sz w:val="24"/>
          <w:szCs w:val="24"/>
          <w:lang w:eastAsia="ru-RU"/>
        </w:rPr>
        <w:t>№ 42 от 26.06.2018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E4223">
        <w:rPr>
          <w:rFonts w:ascii="Arial" w:eastAsia="Times New Roman" w:hAnsi="Arial" w:cs="Arial"/>
          <w:sz w:val="24"/>
          <w:szCs w:val="24"/>
          <w:lang w:eastAsia="ru-RU"/>
        </w:rPr>
        <w:t>№ 66 от 02.11.2018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следующие изменения:</w:t>
      </w:r>
    </w:p>
    <w:p w:rsidR="006E643B" w:rsidRPr="003E4223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1.1. Пункт 4.2. раздела 4 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Административного ре</w:t>
      </w:r>
      <w:r>
        <w:rPr>
          <w:rFonts w:ascii="Arial" w:eastAsiaTheme="minorEastAsia" w:hAnsi="Arial" w:cs="Arial"/>
          <w:sz w:val="24"/>
          <w:szCs w:val="24"/>
          <w:lang w:eastAsia="ru-RU"/>
        </w:rPr>
        <w:t>гламента изложить в следующей редакции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 xml:space="preserve">: </w:t>
      </w:r>
    </w:p>
    <w:p w:rsidR="006E643B" w:rsidRPr="003E4223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"4.2 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Основаниями для проведения внеплановой проверки являются поступления, в частности посредством системы,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>наймодателями</w:t>
      </w:r>
      <w:proofErr w:type="spellEnd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>наймодателям</w:t>
      </w:r>
      <w:proofErr w:type="spellEnd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</w:t>
      </w:r>
      <w:r>
        <w:rPr>
          <w:rFonts w:ascii="Arial" w:eastAsiaTheme="minorEastAsia" w:hAnsi="Arial" w:cs="Arial"/>
          <w:sz w:val="24"/>
          <w:szCs w:val="24"/>
          <w:lang w:eastAsia="ru-RU"/>
        </w:rPr>
        <w:t>размещения информации в системе"</w:t>
      </w:r>
    </w:p>
    <w:p w:rsidR="006E643B" w:rsidRPr="003E4223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2. Настоящее постановление подлежит обнародованию.</w:t>
      </w:r>
    </w:p>
    <w:p w:rsidR="006E643B" w:rsidRPr="003E4223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6E643B" w:rsidRPr="003E4223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643B" w:rsidRPr="003E4223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643B" w:rsidRPr="003E4223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643B" w:rsidRPr="003E4223" w:rsidRDefault="006E643B" w:rsidP="006E643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643B" w:rsidRPr="003E4223" w:rsidRDefault="006E643B" w:rsidP="006E643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Глава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 xml:space="preserve"> Нежинского</w:t>
      </w:r>
    </w:p>
    <w:p w:rsidR="006E643B" w:rsidRPr="003E4223" w:rsidRDefault="006E643B" w:rsidP="006E643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E4223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E4223"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>А.Г. Денисов</w:t>
      </w:r>
    </w:p>
    <w:p w:rsidR="008C75D1" w:rsidRDefault="008C75D1"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FC"/>
    <w:rsid w:val="001838B3"/>
    <w:rsid w:val="00592A94"/>
    <w:rsid w:val="006E643B"/>
    <w:rsid w:val="008C75D1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953F-6D34-4324-B3DB-86F8F9E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2019-07-02T12:20:00Z</dcterms:created>
  <dcterms:modified xsi:type="dcterms:W3CDTF">2019-07-02T12:20:00Z</dcterms:modified>
</cp:coreProperties>
</file>