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7D" w:rsidRPr="00EA631B" w:rsidRDefault="00594C7D" w:rsidP="00594C7D">
      <w:pPr>
        <w:tabs>
          <w:tab w:val="left" w:pos="5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94C7D" w:rsidRPr="00EA631B" w:rsidRDefault="00594C7D" w:rsidP="00594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631B">
        <w:rPr>
          <w:rFonts w:ascii="Arial" w:hAnsi="Arial" w:cs="Arial"/>
          <w:b/>
          <w:sz w:val="24"/>
          <w:szCs w:val="24"/>
        </w:rPr>
        <w:t>АДМИНИСТРАЦИЯ НЕЖИНСКОГО СЕЛЬСКОГО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594C7D" w:rsidRPr="00EA631B" w:rsidTr="00346189">
        <w:tc>
          <w:tcPr>
            <w:tcW w:w="9748" w:type="dxa"/>
          </w:tcPr>
          <w:p w:rsidR="00594C7D" w:rsidRPr="00EA631B" w:rsidRDefault="00594C7D" w:rsidP="0034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31B"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 ВОЛГОГРАДСКОЙ ОБЛАСТИ</w:t>
            </w:r>
          </w:p>
        </w:tc>
      </w:tr>
    </w:tbl>
    <w:p w:rsidR="00594C7D" w:rsidRPr="00EA631B" w:rsidRDefault="00594C7D" w:rsidP="00594C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C7D" w:rsidRPr="00EA631B" w:rsidRDefault="00594C7D" w:rsidP="00594C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4C7D" w:rsidRPr="00EA631B" w:rsidRDefault="00594C7D" w:rsidP="00594C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П О С Т А Н О В Л Е Н И Е</w:t>
      </w:r>
    </w:p>
    <w:p w:rsidR="00594C7D" w:rsidRPr="00EA631B" w:rsidRDefault="00594C7D" w:rsidP="00594C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61"/>
      </w:tblGrid>
      <w:tr w:rsidR="00594C7D" w:rsidRPr="00EA631B" w:rsidTr="00346189">
        <w:tc>
          <w:tcPr>
            <w:tcW w:w="6062" w:type="dxa"/>
          </w:tcPr>
          <w:p w:rsidR="00594C7D" w:rsidRPr="00EA631B" w:rsidRDefault="00594C7D" w:rsidP="00346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54 от 19</w:t>
            </w:r>
            <w:r w:rsidRPr="00EA631B">
              <w:rPr>
                <w:rFonts w:ascii="Arial" w:hAnsi="Arial" w:cs="Arial"/>
                <w:sz w:val="24"/>
                <w:szCs w:val="24"/>
              </w:rPr>
              <w:t>.10.2018 г.</w:t>
            </w:r>
          </w:p>
          <w:p w:rsidR="00594C7D" w:rsidRPr="00EA631B" w:rsidRDefault="00594C7D" w:rsidP="003461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Нежинского сельского поселения </w:t>
            </w:r>
            <w:r w:rsidRPr="00861E16">
              <w:rPr>
                <w:rFonts w:ascii="Arial" w:hAnsi="Arial" w:cs="Arial"/>
                <w:sz w:val="24"/>
                <w:szCs w:val="24"/>
              </w:rPr>
              <w:t>№ 04 от 25.01.2016 г.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Pr="00861E16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861E16">
              <w:rPr>
                <w:rFonts w:ascii="Arial" w:hAnsi="Arial" w:cs="Arial"/>
                <w:sz w:val="24"/>
                <w:szCs w:val="24"/>
              </w:rPr>
              <w:t>Присвоен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ие адреса объекту недвижимости, </w:t>
            </w:r>
            <w:r w:rsidRPr="00861E16">
              <w:rPr>
                <w:rFonts w:ascii="Arial" w:hAnsi="Arial" w:cs="Arial"/>
                <w:sz w:val="24"/>
                <w:szCs w:val="24"/>
              </w:rPr>
              <w:t>земельно</w:t>
            </w:r>
            <w:r>
              <w:rPr>
                <w:rFonts w:ascii="Arial" w:hAnsi="Arial" w:cs="Arial"/>
                <w:sz w:val="24"/>
                <w:szCs w:val="24"/>
              </w:rPr>
              <w:t xml:space="preserve">му участку, зданию, сооружению" (в редакции </w:t>
            </w:r>
            <w:r w:rsidRPr="00861E16">
              <w:rPr>
                <w:rFonts w:ascii="Arial" w:hAnsi="Arial" w:cs="Arial"/>
                <w:sz w:val="24"/>
                <w:szCs w:val="24"/>
              </w:rPr>
              <w:t>№ 42 от 06.12.2017 г.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594C7D" w:rsidRPr="00EA631B" w:rsidRDefault="00594C7D" w:rsidP="003461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C7D" w:rsidRPr="00EA631B" w:rsidRDefault="00594C7D" w:rsidP="00594C7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594C7D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представления прокуратуры Ольховского муниципального района от 20.09.2018 № 7-42-2018 "Об устранении нарушений требований законодательства в сфере предоставления муниципальных услуг", в соответствии с Федеральным законом от 27.07.2010 № 210-ФЗ "Об организации предоставления государственных и муниципальных услуг", руководствуясь Уставом Нежинского сельского поселения, администрация Нежинского сельского поселения</w:t>
      </w:r>
    </w:p>
    <w:p w:rsidR="00594C7D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4C7D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94C7D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4C7D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Нежинского сельского поселения </w:t>
      </w:r>
      <w:r w:rsidRPr="00861E16">
        <w:rPr>
          <w:rFonts w:ascii="Arial" w:hAnsi="Arial" w:cs="Arial"/>
          <w:sz w:val="24"/>
          <w:szCs w:val="24"/>
        </w:rPr>
        <w:t>№ 04 от 25.01.2016 г.</w:t>
      </w:r>
      <w:r>
        <w:rPr>
          <w:rFonts w:ascii="Arial" w:hAnsi="Arial" w:cs="Arial"/>
          <w:sz w:val="24"/>
          <w:szCs w:val="24"/>
        </w:rPr>
        <w:t xml:space="preserve"> "</w:t>
      </w:r>
      <w:r w:rsidRPr="00861E16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Arial" w:hAnsi="Arial" w:cs="Arial"/>
          <w:sz w:val="24"/>
          <w:szCs w:val="24"/>
        </w:rPr>
        <w:t>"</w:t>
      </w:r>
      <w:r w:rsidRPr="00861E16">
        <w:rPr>
          <w:rFonts w:ascii="Arial" w:hAnsi="Arial" w:cs="Arial"/>
          <w:sz w:val="24"/>
          <w:szCs w:val="24"/>
        </w:rPr>
        <w:t>Присвоен</w:t>
      </w:r>
      <w:r>
        <w:rPr>
          <w:rFonts w:ascii="Arial" w:hAnsi="Arial" w:cs="Arial"/>
          <w:sz w:val="24"/>
          <w:szCs w:val="24"/>
        </w:rPr>
        <w:t xml:space="preserve">ие адреса объекту недвижимости, </w:t>
      </w:r>
      <w:r w:rsidRPr="00861E16">
        <w:rPr>
          <w:rFonts w:ascii="Arial" w:hAnsi="Arial" w:cs="Arial"/>
          <w:sz w:val="24"/>
          <w:szCs w:val="24"/>
        </w:rPr>
        <w:t>земельно</w:t>
      </w:r>
      <w:r>
        <w:rPr>
          <w:rFonts w:ascii="Arial" w:hAnsi="Arial" w:cs="Arial"/>
          <w:sz w:val="24"/>
          <w:szCs w:val="24"/>
        </w:rPr>
        <w:t xml:space="preserve">му участку, зданию, сооружению" (в редакции </w:t>
      </w:r>
      <w:r w:rsidRPr="00861E16">
        <w:rPr>
          <w:rFonts w:ascii="Arial" w:hAnsi="Arial" w:cs="Arial"/>
          <w:sz w:val="24"/>
          <w:szCs w:val="24"/>
        </w:rPr>
        <w:t>№ 42 от 06.12.2017 г.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594C7D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5 административного регламента изложить в следующей редакции:</w:t>
      </w:r>
    </w:p>
    <w:p w:rsidR="00594C7D" w:rsidRPr="005F5FC3" w:rsidRDefault="00594C7D" w:rsidP="00594C7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"5. </w:t>
      </w:r>
      <w:r w:rsidRPr="005F5FC3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5F5FC3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4" w:history="1">
        <w:r w:rsidRPr="005F5FC3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5F5FC3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Arial" w:hAnsi="Arial" w:cs="Arial"/>
          <w:bCs/>
          <w:sz w:val="24"/>
          <w:szCs w:val="24"/>
        </w:rPr>
        <w:t>.</w:t>
      </w:r>
    </w:p>
    <w:p w:rsidR="00594C7D" w:rsidRPr="00EA631B" w:rsidRDefault="00594C7D" w:rsidP="00594C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МФЦ, </w:t>
      </w:r>
      <w:r w:rsidRPr="00EA631B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EA631B">
        <w:rPr>
          <w:sz w:val="24"/>
          <w:szCs w:val="24"/>
        </w:rPr>
        <w:t>в следующих случаях: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EA631B">
          <w:rPr>
            <w:rFonts w:ascii="Arial" w:hAnsi="Arial" w:cs="Arial"/>
            <w:sz w:val="24"/>
            <w:szCs w:val="24"/>
          </w:rPr>
          <w:t>статье 15.1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A631B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</w:t>
      </w:r>
      <w:r>
        <w:rPr>
          <w:rFonts w:ascii="Arial" w:hAnsi="Arial" w:cs="Arial"/>
          <w:bCs/>
          <w:sz w:val="24"/>
          <w:szCs w:val="24"/>
        </w:rPr>
        <w:t xml:space="preserve">уг» (далее – Федеральный закон </w:t>
      </w:r>
      <w:r w:rsidRPr="00EA631B">
        <w:rPr>
          <w:rFonts w:ascii="Arial" w:hAnsi="Arial" w:cs="Arial"/>
          <w:bCs/>
          <w:sz w:val="24"/>
          <w:szCs w:val="24"/>
        </w:rPr>
        <w:t>№ 210-ФЗ)</w:t>
      </w:r>
      <w:r w:rsidRPr="00EA631B">
        <w:rPr>
          <w:rFonts w:ascii="Arial" w:hAnsi="Arial" w:cs="Arial"/>
          <w:sz w:val="24"/>
          <w:szCs w:val="24"/>
        </w:rPr>
        <w:t>;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EA631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A631B">
        <w:rPr>
          <w:rFonts w:ascii="Arial" w:hAnsi="Arial" w:cs="Arial"/>
          <w:sz w:val="24"/>
          <w:szCs w:val="24"/>
        </w:rPr>
        <w:t>;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</w:t>
      </w:r>
      <w:r>
        <w:rPr>
          <w:rFonts w:ascii="Arial" w:hAnsi="Arial" w:cs="Arial"/>
          <w:sz w:val="24"/>
          <w:szCs w:val="24"/>
        </w:rPr>
        <w:t>муниципальными правовыми актами</w:t>
      </w:r>
      <w:r w:rsidRPr="00EA631B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>
        <w:rPr>
          <w:rFonts w:ascii="Arial" w:hAnsi="Arial" w:cs="Arial"/>
          <w:sz w:val="24"/>
          <w:szCs w:val="24"/>
        </w:rPr>
        <w:t>муниципальными правовыми актами</w:t>
      </w:r>
      <w:r w:rsidRPr="00EA631B">
        <w:rPr>
          <w:rFonts w:ascii="Arial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EA631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A631B">
        <w:rPr>
          <w:rFonts w:ascii="Arial" w:hAnsi="Arial" w:cs="Arial"/>
          <w:sz w:val="24"/>
          <w:szCs w:val="24"/>
        </w:rPr>
        <w:t>;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94C7D" w:rsidRPr="00EA631B" w:rsidRDefault="00594C7D" w:rsidP="00594C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EA631B">
        <w:rPr>
          <w:sz w:val="24"/>
          <w:szCs w:val="24"/>
        </w:rPr>
        <w:t xml:space="preserve">7) отказ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</w:t>
      </w:r>
      <w:r w:rsidRPr="00EA4E45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EA4E45">
        <w:rPr>
          <w:sz w:val="24"/>
          <w:szCs w:val="24"/>
        </w:rPr>
        <w:t xml:space="preserve"> Нежинского сельского поселения</w:t>
      </w:r>
      <w:r w:rsidRPr="00EA631B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EA631B"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</w:t>
      </w:r>
      <w:r w:rsidRPr="00EA631B">
        <w:rPr>
          <w:sz w:val="24"/>
          <w:szCs w:val="24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EA631B">
          <w:rPr>
            <w:sz w:val="24"/>
            <w:szCs w:val="24"/>
          </w:rPr>
          <w:t>частью 1.3 статьи 16</w:t>
        </w:r>
      </w:hyperlink>
      <w:r w:rsidRPr="00EA631B">
        <w:rPr>
          <w:sz w:val="24"/>
          <w:szCs w:val="24"/>
        </w:rPr>
        <w:t xml:space="preserve"> Федерального закона № 210-ФЗ;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A631B">
        <w:rPr>
          <w:rFonts w:ascii="Arial" w:hAnsi="Arial" w:cs="Arial"/>
          <w:sz w:val="24"/>
          <w:szCs w:val="24"/>
        </w:rPr>
        <w:lastRenderedPageBreak/>
        <w:t xml:space="preserve">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EA631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</w:t>
      </w:r>
      <w:r w:rsidRPr="00E53B6A">
        <w:rPr>
          <w:rFonts w:ascii="Arial" w:hAnsi="Arial" w:cs="Arial"/>
          <w:sz w:val="24"/>
          <w:szCs w:val="24"/>
        </w:rPr>
        <w:t>в администрацию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МФЦ,</w:t>
      </w:r>
      <w:r>
        <w:rPr>
          <w:rFonts w:ascii="Arial" w:hAnsi="Arial" w:cs="Arial"/>
          <w:sz w:val="24"/>
          <w:szCs w:val="24"/>
        </w:rPr>
        <w:t xml:space="preserve"> </w:t>
      </w:r>
      <w:r w:rsidRPr="00EA631B">
        <w:rPr>
          <w:rFonts w:ascii="Arial" w:hAnsi="Arial" w:cs="Arial"/>
          <w:sz w:val="24"/>
          <w:szCs w:val="24"/>
        </w:rPr>
        <w:t xml:space="preserve">а также в организации, предусмотренные </w:t>
      </w:r>
      <w:hyperlink r:id="rId11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должностного лица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муниципального служащего, </w:t>
      </w:r>
      <w:r>
        <w:rPr>
          <w:rFonts w:ascii="Arial" w:hAnsi="Arial" w:cs="Arial"/>
          <w:sz w:val="24"/>
          <w:szCs w:val="24"/>
        </w:rPr>
        <w:t xml:space="preserve">главы Нежинского сельского поселения </w:t>
      </w:r>
      <w:r w:rsidRPr="00EA631B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5.4. Жалоба должна содержать: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</w:t>
      </w:r>
      <w:r w:rsidRPr="002D571D">
        <w:rPr>
          <w:rFonts w:ascii="Arial" w:hAnsi="Arial" w:cs="Arial"/>
          <w:sz w:val="24"/>
          <w:szCs w:val="24"/>
        </w:rPr>
        <w:t>наименование органа предоставляющего муниципальную услугу</w:t>
      </w:r>
      <w:r w:rsidRPr="00EA631B">
        <w:rPr>
          <w:rFonts w:ascii="Arial" w:hAnsi="Arial" w:cs="Arial"/>
          <w:sz w:val="24"/>
          <w:szCs w:val="24"/>
        </w:rPr>
        <w:t>, должностного лица</w:t>
      </w:r>
      <w:r w:rsidRPr="00EA63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EA631B">
        <w:rPr>
          <w:rFonts w:ascii="Arial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должностного лица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15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должностного лица</w:t>
      </w:r>
      <w:r w:rsidRPr="00EA63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2D571D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ю</w:t>
      </w:r>
      <w:r w:rsidRPr="002D571D">
        <w:rPr>
          <w:rFonts w:ascii="Arial" w:hAnsi="Arial" w:cs="Arial"/>
          <w:sz w:val="24"/>
          <w:szCs w:val="24"/>
        </w:rPr>
        <w:t xml:space="preserve">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18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19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EA631B">
          <w:rPr>
            <w:rFonts w:ascii="Arial" w:hAnsi="Arial" w:cs="Arial"/>
            <w:sz w:val="24"/>
            <w:szCs w:val="24"/>
          </w:rPr>
          <w:t>пунктом</w:t>
        </w:r>
      </w:hyperlink>
      <w:r w:rsidRPr="00EA631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EA631B">
          <w:rPr>
            <w:rFonts w:ascii="Arial" w:hAnsi="Arial" w:cs="Arial"/>
            <w:sz w:val="24"/>
            <w:szCs w:val="24"/>
          </w:rPr>
          <w:t>законом</w:t>
        </w:r>
      </w:hyperlink>
      <w:r w:rsidRPr="00EA631B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631B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94C7D" w:rsidRPr="00EA631B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EA631B">
          <w:rPr>
            <w:rFonts w:ascii="Arial" w:hAnsi="Arial" w:cs="Arial"/>
            <w:sz w:val="24"/>
            <w:szCs w:val="24"/>
          </w:rPr>
          <w:t>пунктом</w:t>
        </w:r>
      </w:hyperlink>
      <w:r w:rsidRPr="00EA631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EA631B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4C7D" w:rsidRPr="00EA631B" w:rsidRDefault="00594C7D" w:rsidP="00594C7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 w:rsidRPr="00EA631B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EA631B">
        <w:rPr>
          <w:rFonts w:ascii="Arial" w:hAnsi="Arial" w:cs="Arial"/>
          <w:bCs/>
          <w:sz w:val="24"/>
          <w:szCs w:val="24"/>
        </w:rPr>
        <w:lastRenderedPageBreak/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94C7D" w:rsidRPr="00EA631B" w:rsidRDefault="00594C7D" w:rsidP="00594C7D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631B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2D571D">
        <w:rPr>
          <w:rFonts w:ascii="Arial" w:hAnsi="Arial" w:cs="Arial"/>
          <w:sz w:val="24"/>
          <w:szCs w:val="24"/>
        </w:rPr>
        <w:t>администрации Нежинского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EA631B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23" w:history="1">
        <w:r w:rsidRPr="00EA631B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A631B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94C7D" w:rsidRPr="00B772AE" w:rsidRDefault="00594C7D" w:rsidP="00594C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772AE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:rsidR="00594C7D" w:rsidRPr="00B772AE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72AE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594C7D" w:rsidRPr="00B772AE" w:rsidRDefault="00594C7D" w:rsidP="00594C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72AE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594C7D" w:rsidRPr="00EA631B" w:rsidRDefault="00594C7D" w:rsidP="00594C7D">
      <w:pPr>
        <w:pStyle w:val="ConsPlusNormal"/>
        <w:spacing w:line="276" w:lineRule="auto"/>
        <w:ind w:right="-16" w:firstLine="567"/>
        <w:jc w:val="both"/>
        <w:rPr>
          <w:sz w:val="24"/>
          <w:szCs w:val="24"/>
        </w:rPr>
      </w:pPr>
    </w:p>
    <w:p w:rsidR="00594C7D" w:rsidRDefault="00594C7D" w:rsidP="00594C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C7D" w:rsidRDefault="00594C7D" w:rsidP="00594C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C7D" w:rsidRDefault="00594C7D" w:rsidP="00594C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C7D" w:rsidRDefault="00594C7D" w:rsidP="00594C7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Нежинского</w:t>
      </w:r>
    </w:p>
    <w:p w:rsidR="00594C7D" w:rsidRDefault="00594C7D" w:rsidP="00594C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С.А. Царенко</w:t>
      </w:r>
    </w:p>
    <w:p w:rsidR="008C75D1" w:rsidRPr="00594C7D" w:rsidRDefault="008C75D1" w:rsidP="00594C7D">
      <w:bookmarkStart w:id="0" w:name="_GoBack"/>
      <w:bookmarkEnd w:id="0"/>
    </w:p>
    <w:sectPr w:rsidR="008C75D1" w:rsidRPr="00594C7D" w:rsidSect="00D918E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E"/>
    <w:rsid w:val="00004A6E"/>
    <w:rsid w:val="00051E95"/>
    <w:rsid w:val="001838B3"/>
    <w:rsid w:val="00592A94"/>
    <w:rsid w:val="00594C7D"/>
    <w:rsid w:val="008C75D1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9773-2D04-481E-BAE3-4B160AC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8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9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94C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2018-10-25T13:22:00Z</dcterms:created>
  <dcterms:modified xsi:type="dcterms:W3CDTF">2018-11-06T11:33:00Z</dcterms:modified>
</cp:coreProperties>
</file>